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CD37" w14:textId="77777777" w:rsidR="00983A42" w:rsidRPr="001E1940" w:rsidRDefault="000829CA" w:rsidP="00092AC4">
      <w:pPr>
        <w:widowControl/>
        <w:autoSpaceDE w:val="0"/>
        <w:autoSpaceDN w:val="0"/>
        <w:adjustRightInd w:val="0"/>
        <w:spacing w:line="440" w:lineRule="atLeast"/>
        <w:jc w:val="center"/>
        <w:rPr>
          <w:rFonts w:ascii="HGPｺﾞｼｯｸE" w:eastAsia="HGPｺﾞｼｯｸE" w:hAnsi="HGPｺﾞｼｯｸE" w:cs="メイリオ"/>
          <w:bCs/>
          <w:sz w:val="28"/>
          <w:szCs w:val="32"/>
        </w:rPr>
      </w:pPr>
      <w:r w:rsidRPr="001E1940">
        <w:rPr>
          <w:rFonts w:ascii="HGPｺﾞｼｯｸE" w:eastAsia="HGPｺﾞｼｯｸE" w:hAnsi="HGPｺﾞｼｯｸE" w:cs="メイリオ" w:hint="eastAsia"/>
          <w:bCs/>
          <w:sz w:val="36"/>
          <w:szCs w:val="32"/>
        </w:rPr>
        <w:t>「</w:t>
      </w:r>
      <w:r w:rsidR="001122FB">
        <w:rPr>
          <w:rFonts w:ascii="HGPｺﾞｼｯｸE" w:eastAsia="HGPｺﾞｼｯｸE" w:hAnsi="HGPｺﾞｼｯｸE" w:cs="メイリオ" w:hint="eastAsia"/>
          <w:bCs/>
          <w:sz w:val="36"/>
          <w:szCs w:val="32"/>
        </w:rPr>
        <w:t>オシドリ観察小屋支援員</w:t>
      </w:r>
      <w:r w:rsidRPr="001E1940">
        <w:rPr>
          <w:rFonts w:ascii="HGPｺﾞｼｯｸE" w:eastAsia="HGPｺﾞｼｯｸE" w:hAnsi="HGPｺﾞｼｯｸE" w:cs="メイリオ" w:hint="eastAsia"/>
          <w:bCs/>
          <w:sz w:val="36"/>
          <w:szCs w:val="32"/>
        </w:rPr>
        <w:t>」募集要綱</w:t>
      </w:r>
    </w:p>
    <w:p w14:paraId="4CE14BB9" w14:textId="77777777" w:rsidR="001654C9" w:rsidRDefault="001654C9" w:rsidP="001654C9">
      <w:pPr>
        <w:widowControl/>
        <w:autoSpaceDE w:val="0"/>
        <w:autoSpaceDN w:val="0"/>
        <w:adjustRightInd w:val="0"/>
        <w:rPr>
          <w:rFonts w:asciiTheme="majorEastAsia" w:eastAsiaTheme="majorEastAsia" w:hAnsiTheme="majorEastAsia" w:cs="メイリオ"/>
          <w:b/>
          <w:bCs/>
          <w:sz w:val="22"/>
          <w:szCs w:val="28"/>
        </w:rPr>
      </w:pPr>
    </w:p>
    <w:p w14:paraId="5EBF7BF5" w14:textId="27A43AE0" w:rsidR="00647E4A" w:rsidRDefault="001654C9" w:rsidP="001654C9">
      <w:pPr>
        <w:widowControl/>
        <w:autoSpaceDE w:val="0"/>
        <w:autoSpaceDN w:val="0"/>
        <w:adjustRightInd w:val="0"/>
        <w:ind w:firstLineChars="200" w:firstLine="440"/>
        <w:rPr>
          <w:rFonts w:asciiTheme="majorEastAsia" w:eastAsiaTheme="majorEastAsia" w:hAnsiTheme="majorEastAsia" w:cs="メイリオ"/>
          <w:sz w:val="22"/>
          <w:szCs w:val="28"/>
        </w:rPr>
      </w:pPr>
      <w:r>
        <w:rPr>
          <w:rFonts w:asciiTheme="majorEastAsia" w:eastAsiaTheme="majorEastAsia" w:hAnsiTheme="majorEastAsia" w:cs="メイリオ" w:hint="eastAsia"/>
          <w:sz w:val="22"/>
          <w:szCs w:val="28"/>
        </w:rPr>
        <w:t>令和４年度より</w:t>
      </w:r>
      <w:r w:rsidR="00647E4A">
        <w:rPr>
          <w:rFonts w:asciiTheme="majorEastAsia" w:eastAsiaTheme="majorEastAsia" w:hAnsiTheme="majorEastAsia" w:cs="メイリオ" w:hint="eastAsia"/>
          <w:sz w:val="22"/>
          <w:szCs w:val="28"/>
        </w:rPr>
        <w:t>、日野町オシドリ観察小屋がリニューアルオープンし、町営となりました。</w:t>
      </w:r>
    </w:p>
    <w:p w14:paraId="73034263" w14:textId="61A5BCA8" w:rsidR="00647E4A" w:rsidRPr="00647E4A" w:rsidRDefault="00647E4A" w:rsidP="00647E4A">
      <w:pPr>
        <w:widowControl/>
        <w:autoSpaceDE w:val="0"/>
        <w:autoSpaceDN w:val="0"/>
        <w:adjustRightInd w:val="0"/>
        <w:ind w:leftChars="100" w:left="240" w:firstLineChars="100" w:firstLine="220"/>
        <w:rPr>
          <w:rFonts w:asciiTheme="majorEastAsia" w:eastAsiaTheme="majorEastAsia" w:hAnsiTheme="majorEastAsia" w:cs="メイリオ"/>
          <w:sz w:val="22"/>
          <w:szCs w:val="28"/>
        </w:rPr>
      </w:pPr>
      <w:r>
        <w:rPr>
          <w:rFonts w:asciiTheme="majorEastAsia" w:eastAsiaTheme="majorEastAsia" w:hAnsiTheme="majorEastAsia" w:cs="メイリオ" w:hint="eastAsia"/>
          <w:sz w:val="22"/>
          <w:szCs w:val="28"/>
        </w:rPr>
        <w:t>それに伴い有料化となりましたが、</w:t>
      </w:r>
      <w:r w:rsidR="001654C9">
        <w:rPr>
          <w:rFonts w:asciiTheme="majorEastAsia" w:eastAsiaTheme="majorEastAsia" w:hAnsiTheme="majorEastAsia" w:cs="メイリオ" w:hint="eastAsia"/>
          <w:sz w:val="22"/>
          <w:szCs w:val="28"/>
        </w:rPr>
        <w:t>１年の間での</w:t>
      </w:r>
      <w:r w:rsidR="00593AE8">
        <w:rPr>
          <w:rFonts w:asciiTheme="majorEastAsia" w:eastAsiaTheme="majorEastAsia" w:hAnsiTheme="majorEastAsia" w:cs="メイリオ" w:hint="eastAsia"/>
          <w:sz w:val="22"/>
          <w:szCs w:val="28"/>
        </w:rPr>
        <w:t>オープン期間中の</w:t>
      </w:r>
      <w:r>
        <w:rPr>
          <w:rFonts w:asciiTheme="majorEastAsia" w:eastAsiaTheme="majorEastAsia" w:hAnsiTheme="majorEastAsia" w:cs="メイリオ" w:hint="eastAsia"/>
          <w:sz w:val="22"/>
          <w:szCs w:val="28"/>
        </w:rPr>
        <w:t>累計入場者</w:t>
      </w:r>
      <w:r w:rsidR="001654C9">
        <w:rPr>
          <w:rFonts w:asciiTheme="majorEastAsia" w:eastAsiaTheme="majorEastAsia" w:hAnsiTheme="majorEastAsia" w:cs="メイリオ" w:hint="eastAsia"/>
          <w:sz w:val="22"/>
          <w:szCs w:val="28"/>
        </w:rPr>
        <w:t>は約４０００人～５０００人ほど記録し</w:t>
      </w:r>
      <w:r>
        <w:rPr>
          <w:rFonts w:asciiTheme="majorEastAsia" w:eastAsiaTheme="majorEastAsia" w:hAnsiTheme="majorEastAsia" w:cs="メイリオ" w:hint="eastAsia"/>
          <w:sz w:val="22"/>
          <w:szCs w:val="28"/>
        </w:rPr>
        <w:t>、大変人気の観光施設です。日野町オシドリ観察小屋の更なる発展を目指す</w:t>
      </w:r>
      <w:r w:rsidRPr="002B27D0">
        <w:rPr>
          <w:rFonts w:asciiTheme="majorEastAsia" w:eastAsiaTheme="majorEastAsia" w:hAnsiTheme="majorEastAsia" w:cs="メイリオ" w:hint="eastAsia"/>
          <w:sz w:val="22"/>
          <w:szCs w:val="28"/>
        </w:rPr>
        <w:t>ため</w:t>
      </w:r>
      <w:r w:rsidR="00593AE8">
        <w:rPr>
          <w:rFonts w:asciiTheme="majorEastAsia" w:eastAsiaTheme="majorEastAsia" w:hAnsiTheme="majorEastAsia" w:cs="メイリオ" w:hint="eastAsia"/>
          <w:sz w:val="22"/>
          <w:szCs w:val="28"/>
        </w:rPr>
        <w:t>ガイド活動などを行っていただく</w:t>
      </w:r>
      <w:r w:rsidRPr="002B27D0">
        <w:rPr>
          <w:rFonts w:asciiTheme="majorEastAsia" w:eastAsiaTheme="majorEastAsia" w:hAnsiTheme="majorEastAsia" w:cs="メイリオ" w:hint="eastAsia"/>
          <w:sz w:val="22"/>
          <w:szCs w:val="28"/>
        </w:rPr>
        <w:t>「</w:t>
      </w:r>
      <w:r>
        <w:rPr>
          <w:rFonts w:asciiTheme="majorEastAsia" w:eastAsiaTheme="majorEastAsia" w:hAnsiTheme="majorEastAsia" w:cs="メイリオ" w:hint="eastAsia"/>
          <w:sz w:val="22"/>
          <w:szCs w:val="28"/>
        </w:rPr>
        <w:t>オシドリ観察小屋支援員</w:t>
      </w:r>
      <w:r w:rsidRPr="002B27D0">
        <w:rPr>
          <w:rFonts w:asciiTheme="majorEastAsia" w:eastAsiaTheme="majorEastAsia" w:hAnsiTheme="majorEastAsia" w:cs="メイリオ" w:hint="eastAsia"/>
          <w:sz w:val="22"/>
          <w:szCs w:val="28"/>
        </w:rPr>
        <w:t>」を募集します。</w:t>
      </w:r>
    </w:p>
    <w:p w14:paraId="5F16CEBE" w14:textId="77777777" w:rsidR="00983A42" w:rsidRPr="00794DA1" w:rsidRDefault="0058465E" w:rsidP="00794DA1">
      <w:pPr>
        <w:widowControl/>
        <w:autoSpaceDE w:val="0"/>
        <w:autoSpaceDN w:val="0"/>
        <w:adjustRightInd w:val="0"/>
        <w:spacing w:beforeLines="100" w:before="240"/>
        <w:rPr>
          <w:rFonts w:asciiTheme="majorEastAsia" w:eastAsiaTheme="majorEastAsia" w:hAnsiTheme="majorEastAsia" w:cs="メイリオ"/>
          <w:b/>
          <w:bCs/>
          <w:sz w:val="22"/>
          <w:szCs w:val="28"/>
        </w:rPr>
      </w:pPr>
      <w:r w:rsidRPr="00794DA1">
        <w:rPr>
          <w:rFonts w:asciiTheme="majorEastAsia" w:eastAsiaTheme="majorEastAsia" w:hAnsiTheme="majorEastAsia" w:cs="メイリオ" w:hint="eastAsia"/>
          <w:b/>
          <w:bCs/>
          <w:sz w:val="22"/>
          <w:szCs w:val="28"/>
        </w:rPr>
        <w:t>１．</w:t>
      </w:r>
      <w:r w:rsidR="00983A42" w:rsidRPr="00794DA1">
        <w:rPr>
          <w:rFonts w:asciiTheme="majorEastAsia" w:eastAsiaTheme="majorEastAsia" w:hAnsiTheme="majorEastAsia" w:cs="メイリオ" w:hint="eastAsia"/>
          <w:b/>
          <w:bCs/>
          <w:sz w:val="22"/>
          <w:szCs w:val="28"/>
        </w:rPr>
        <w:t>鳥取県日野町の紹介</w:t>
      </w:r>
    </w:p>
    <w:p w14:paraId="090635C1" w14:textId="77777777" w:rsidR="00983A42" w:rsidRPr="00B80227" w:rsidRDefault="00211554" w:rsidP="00120C3A">
      <w:pPr>
        <w:widowControl/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メイリオ"/>
          <w:sz w:val="22"/>
          <w:szCs w:val="28"/>
        </w:rPr>
      </w:pPr>
      <w:r w:rsidRPr="00B80227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120C3A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日野町は、鳥取県南西部の中国山地の山間に位置する東西</w:t>
      </w:r>
      <w:r w:rsidR="001E1940">
        <w:rPr>
          <w:rFonts w:asciiTheme="minorEastAsia" w:hAnsiTheme="minorEastAsia" w:cs="メイリオ" w:hint="eastAsia"/>
          <w:sz w:val="22"/>
          <w:szCs w:val="28"/>
        </w:rPr>
        <w:t>2</w:t>
      </w:r>
      <w:r w:rsidR="001E1940">
        <w:rPr>
          <w:rFonts w:asciiTheme="minorEastAsia" w:hAnsiTheme="minorEastAsia" w:cs="メイリオ"/>
          <w:sz w:val="22"/>
          <w:szCs w:val="28"/>
        </w:rPr>
        <w:t>0</w:t>
      </w:r>
      <w:r w:rsidR="00983A42" w:rsidRPr="00B80227">
        <w:rPr>
          <w:rFonts w:asciiTheme="minorEastAsia" w:hAnsiTheme="minorEastAsia" w:cs="メイリオ"/>
          <w:sz w:val="22"/>
          <w:szCs w:val="28"/>
        </w:rPr>
        <w:t>km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、南北</w:t>
      </w:r>
      <w:r w:rsidR="001E1940">
        <w:rPr>
          <w:rFonts w:asciiTheme="minorEastAsia" w:hAnsiTheme="minorEastAsia" w:cs="メイリオ" w:hint="eastAsia"/>
          <w:sz w:val="22"/>
          <w:szCs w:val="28"/>
        </w:rPr>
        <w:t>1</w:t>
      </w:r>
      <w:r w:rsidR="001E1940">
        <w:rPr>
          <w:rFonts w:asciiTheme="minorEastAsia" w:hAnsiTheme="minorEastAsia" w:cs="メイリオ"/>
          <w:sz w:val="22"/>
          <w:szCs w:val="28"/>
        </w:rPr>
        <w:t>2.5</w:t>
      </w:r>
      <w:r w:rsidR="00983A42" w:rsidRPr="00B80227">
        <w:rPr>
          <w:rFonts w:asciiTheme="minorEastAsia" w:hAnsiTheme="minorEastAsia" w:cs="メイリオ"/>
          <w:sz w:val="22"/>
          <w:szCs w:val="28"/>
        </w:rPr>
        <w:t>km</w:t>
      </w:r>
      <w:r w:rsidR="00724D1F">
        <w:rPr>
          <w:rFonts w:asciiTheme="minorEastAsia" w:hAnsiTheme="minorEastAsia" w:cs="メイリオ" w:hint="eastAsia"/>
          <w:sz w:val="22"/>
          <w:szCs w:val="28"/>
        </w:rPr>
        <w:t>、総面積</w:t>
      </w:r>
      <w:r w:rsidR="001E1940">
        <w:rPr>
          <w:rFonts w:asciiTheme="minorEastAsia" w:hAnsiTheme="minorEastAsia" w:cs="メイリオ" w:hint="eastAsia"/>
          <w:sz w:val="22"/>
          <w:szCs w:val="28"/>
        </w:rPr>
        <w:t>1</w:t>
      </w:r>
      <w:r w:rsidR="001E1940">
        <w:rPr>
          <w:rFonts w:asciiTheme="minorEastAsia" w:hAnsiTheme="minorEastAsia" w:cs="メイリオ"/>
          <w:sz w:val="22"/>
          <w:szCs w:val="28"/>
        </w:rPr>
        <w:t>33.98</w:t>
      </w:r>
      <w:r w:rsidR="00B04B9A">
        <w:rPr>
          <w:rFonts w:asciiTheme="minorEastAsia" w:hAnsiTheme="minorEastAsia" w:cs="メイリオ" w:hint="eastAsia"/>
          <w:sz w:val="22"/>
          <w:szCs w:val="28"/>
        </w:rPr>
        <w:t>㎢の町です。町の中央を一級河川日野川が流れ、町の周囲は岡山県新見市、鳥取県江府町、伯耆町、日南町に接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しています。</w:t>
      </w:r>
    </w:p>
    <w:p w14:paraId="4E48E1B6" w14:textId="77777777" w:rsidR="00983A42" w:rsidRPr="00B80227" w:rsidRDefault="00211554" w:rsidP="00120C3A">
      <w:pPr>
        <w:widowControl/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メイリオ"/>
          <w:sz w:val="22"/>
          <w:szCs w:val="28"/>
        </w:rPr>
      </w:pPr>
      <w:r w:rsidRPr="00B80227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120C3A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414A68" w:rsidRPr="00B80227">
        <w:rPr>
          <w:rFonts w:asciiTheme="minorEastAsia" w:hAnsiTheme="minorEastAsia" w:cs="メイリオ" w:hint="eastAsia"/>
          <w:sz w:val="22"/>
          <w:szCs w:val="28"/>
        </w:rPr>
        <w:t>かつては、日本の近代化を支えた「たたら製鉄」</w:t>
      </w:r>
      <w:r w:rsidR="007661BF">
        <w:rPr>
          <w:rFonts w:asciiTheme="minorEastAsia" w:hAnsiTheme="minorEastAsia" w:cs="メイリオ" w:hint="eastAsia"/>
          <w:sz w:val="22"/>
          <w:szCs w:val="28"/>
        </w:rPr>
        <w:t>による鉄</w:t>
      </w:r>
      <w:r w:rsidR="00414A68" w:rsidRPr="00B80227">
        <w:rPr>
          <w:rFonts w:asciiTheme="minorEastAsia" w:hAnsiTheme="minorEastAsia" w:cs="メイリオ" w:hint="eastAsia"/>
          <w:sz w:val="22"/>
          <w:szCs w:val="28"/>
        </w:rPr>
        <w:t>の主産地であり、その痕跡を数多く残し、また</w:t>
      </w:r>
      <w:r w:rsidR="00D378F8" w:rsidRPr="00B80227">
        <w:rPr>
          <w:rFonts w:asciiTheme="minorEastAsia" w:hAnsiTheme="minorEastAsia" w:cs="メイリオ" w:hint="eastAsia"/>
          <w:sz w:val="22"/>
          <w:szCs w:val="28"/>
        </w:rPr>
        <w:t>「出雲街道」の宿場、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交通の要所として栄え、国道</w:t>
      </w:r>
      <w:r w:rsidR="001E1940">
        <w:rPr>
          <w:rFonts w:asciiTheme="minorEastAsia" w:hAnsiTheme="minorEastAsia" w:cs="メイリオ" w:hint="eastAsia"/>
          <w:sz w:val="22"/>
          <w:szCs w:val="28"/>
        </w:rPr>
        <w:t>1</w:t>
      </w:r>
      <w:r w:rsidR="001E1940">
        <w:rPr>
          <w:rFonts w:asciiTheme="minorEastAsia" w:hAnsiTheme="minorEastAsia" w:cs="メイリオ"/>
          <w:sz w:val="22"/>
          <w:szCs w:val="28"/>
        </w:rPr>
        <w:t>80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号、</w:t>
      </w:r>
      <w:r w:rsidR="001E1940">
        <w:rPr>
          <w:rFonts w:asciiTheme="minorEastAsia" w:hAnsiTheme="minorEastAsia" w:cs="メイリオ" w:hint="eastAsia"/>
          <w:sz w:val="22"/>
          <w:szCs w:val="28"/>
        </w:rPr>
        <w:t>1</w:t>
      </w:r>
      <w:r w:rsidR="001E1940">
        <w:rPr>
          <w:rFonts w:asciiTheme="minorEastAsia" w:hAnsiTheme="minorEastAsia" w:cs="メイリオ"/>
          <w:sz w:val="22"/>
          <w:szCs w:val="28"/>
        </w:rPr>
        <w:t>81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号、</w:t>
      </w:r>
      <w:r w:rsidR="001E1940">
        <w:rPr>
          <w:rFonts w:asciiTheme="minorEastAsia" w:hAnsiTheme="minorEastAsia" w:cs="メイリオ" w:hint="eastAsia"/>
          <w:sz w:val="22"/>
          <w:szCs w:val="28"/>
        </w:rPr>
        <w:t>J</w:t>
      </w:r>
      <w:r w:rsidR="001E1940">
        <w:rPr>
          <w:rFonts w:asciiTheme="minorEastAsia" w:hAnsiTheme="minorEastAsia" w:cs="メイリオ"/>
          <w:sz w:val="22"/>
          <w:szCs w:val="28"/>
        </w:rPr>
        <w:t>R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伯備線が町の中央を走っています。近隣都市の米子市までは車で約</w:t>
      </w:r>
      <w:r w:rsidR="001E1940">
        <w:rPr>
          <w:rFonts w:asciiTheme="minorEastAsia" w:hAnsiTheme="minorEastAsia" w:cs="メイリオ" w:hint="eastAsia"/>
          <w:sz w:val="22"/>
          <w:szCs w:val="28"/>
        </w:rPr>
        <w:t>4</w:t>
      </w:r>
      <w:r w:rsidR="001E1940">
        <w:rPr>
          <w:rFonts w:asciiTheme="minorEastAsia" w:hAnsiTheme="minorEastAsia" w:cs="メイリオ"/>
          <w:sz w:val="22"/>
          <w:szCs w:val="28"/>
        </w:rPr>
        <w:t>0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分、大阪、広島までは約３時間程度です。</w:t>
      </w:r>
    </w:p>
    <w:p w14:paraId="5D07F096" w14:textId="77777777" w:rsidR="00983A42" w:rsidRPr="00B80227" w:rsidRDefault="00211554" w:rsidP="00120C3A">
      <w:pPr>
        <w:widowControl/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メイリオ"/>
          <w:sz w:val="22"/>
          <w:szCs w:val="28"/>
        </w:rPr>
      </w:pPr>
      <w:r w:rsidRPr="00B80227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120C3A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町の主な産業は農林業で</w:t>
      </w:r>
      <w:r w:rsidR="00414A68" w:rsidRPr="00B80227">
        <w:rPr>
          <w:rFonts w:asciiTheme="minorEastAsia" w:hAnsiTheme="minorEastAsia" w:cs="メイリオ" w:hint="eastAsia"/>
          <w:sz w:val="22"/>
          <w:szCs w:val="28"/>
        </w:rPr>
        <w:t>、清流に育まれた日野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米</w:t>
      </w:r>
      <w:r w:rsidR="00414A68" w:rsidRPr="00B80227">
        <w:rPr>
          <w:rFonts w:asciiTheme="minorEastAsia" w:hAnsiTheme="minorEastAsia" w:cs="メイリオ" w:hint="eastAsia"/>
          <w:sz w:val="22"/>
          <w:szCs w:val="28"/>
        </w:rPr>
        <w:t>を主として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、ソバ、白ネギ、シイタケなどのほか</w:t>
      </w:r>
      <w:r w:rsidR="001E1940">
        <w:rPr>
          <w:rFonts w:asciiTheme="minorEastAsia" w:hAnsiTheme="minorEastAsia" w:cs="メイリオ" w:hint="eastAsia"/>
          <w:sz w:val="22"/>
          <w:szCs w:val="28"/>
        </w:rPr>
        <w:t>鈴原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餅</w:t>
      </w:r>
      <w:r w:rsidR="001E1940">
        <w:rPr>
          <w:rFonts w:asciiTheme="minorEastAsia" w:hAnsiTheme="minorEastAsia" w:cs="メイリオ" w:hint="eastAsia"/>
          <w:sz w:val="22"/>
          <w:szCs w:val="28"/>
        </w:rPr>
        <w:t>、はぶ茶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なども特産として有名です。</w:t>
      </w:r>
    </w:p>
    <w:p w14:paraId="2EFD4998" w14:textId="7343E468" w:rsidR="00DB63E5" w:rsidRDefault="00211554" w:rsidP="005767C5">
      <w:pPr>
        <w:widowControl/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メイリオ"/>
          <w:sz w:val="22"/>
          <w:szCs w:val="28"/>
        </w:rPr>
      </w:pPr>
      <w:r w:rsidRPr="00B80227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120C3A">
        <w:rPr>
          <w:rFonts w:asciiTheme="minorEastAsia" w:hAnsiTheme="minorEastAsia" w:cs="メイリオ" w:hint="eastAsia"/>
          <w:sz w:val="22"/>
          <w:szCs w:val="28"/>
        </w:rPr>
        <w:t xml:space="preserve">　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主な観光資源は県と町の鳥に指定されている「オシドリ」、全国で一つしかない縁起の良い名前を持つ「金持神社</w:t>
      </w:r>
      <w:r w:rsidR="007661BF">
        <w:rPr>
          <w:rFonts w:asciiTheme="minorEastAsia" w:hAnsiTheme="minorEastAsia" w:cs="メイリオ" w:hint="eastAsia"/>
          <w:sz w:val="22"/>
          <w:szCs w:val="28"/>
        </w:rPr>
        <w:t>（かもちじんじゃ）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」などが有名で</w:t>
      </w:r>
      <w:r w:rsidR="00414A68" w:rsidRPr="00B80227">
        <w:rPr>
          <w:rFonts w:asciiTheme="minorEastAsia" w:hAnsiTheme="minorEastAsia" w:cs="メイリオ" w:hint="eastAsia"/>
          <w:sz w:val="22"/>
          <w:szCs w:val="28"/>
        </w:rPr>
        <w:t>、近年では地域の歴史文化や自然を楽しんでもらうエコツーリズムも盛んになりつつありま</w:t>
      </w:r>
      <w:r w:rsidR="00983A42" w:rsidRPr="00B80227">
        <w:rPr>
          <w:rFonts w:asciiTheme="minorEastAsia" w:hAnsiTheme="minorEastAsia" w:cs="メイリオ" w:hint="eastAsia"/>
          <w:sz w:val="22"/>
          <w:szCs w:val="28"/>
        </w:rPr>
        <w:t>す。</w:t>
      </w:r>
    </w:p>
    <w:p w14:paraId="45FD0983" w14:textId="77777777" w:rsidR="00E6728C" w:rsidRPr="00C72FB6" w:rsidRDefault="00E6728C" w:rsidP="00120C3A">
      <w:pPr>
        <w:widowControl/>
        <w:autoSpaceDE w:val="0"/>
        <w:autoSpaceDN w:val="0"/>
        <w:adjustRightInd w:val="0"/>
        <w:spacing w:line="300" w:lineRule="atLeast"/>
        <w:jc w:val="left"/>
        <w:rPr>
          <w:rFonts w:asciiTheme="minorEastAsia" w:hAnsiTheme="minorEastAsia" w:cs="メイリオ"/>
          <w:sz w:val="22"/>
          <w:szCs w:val="28"/>
        </w:rPr>
      </w:pPr>
    </w:p>
    <w:p w14:paraId="1762B066" w14:textId="77777777" w:rsidR="0058465E" w:rsidRPr="00794DA1" w:rsidRDefault="0058465E" w:rsidP="00AB6CEE">
      <w:pPr>
        <w:widowControl/>
        <w:autoSpaceDE w:val="0"/>
        <w:autoSpaceDN w:val="0"/>
        <w:adjustRightInd w:val="0"/>
        <w:spacing w:line="380" w:lineRule="atLeast"/>
        <w:jc w:val="left"/>
        <w:rPr>
          <w:rFonts w:asciiTheme="majorEastAsia" w:eastAsiaTheme="majorEastAsia" w:hAnsiTheme="majorEastAsia" w:cs="メイリオ"/>
          <w:b/>
          <w:bCs/>
          <w:sz w:val="22"/>
          <w:szCs w:val="28"/>
        </w:rPr>
      </w:pPr>
      <w:r w:rsidRPr="00794DA1">
        <w:rPr>
          <w:rFonts w:asciiTheme="majorEastAsia" w:eastAsiaTheme="majorEastAsia" w:hAnsiTheme="majorEastAsia" w:cs="メイリオ" w:hint="eastAsia"/>
          <w:b/>
          <w:bCs/>
          <w:sz w:val="22"/>
          <w:szCs w:val="28"/>
        </w:rPr>
        <w:t>２．</w:t>
      </w:r>
      <w:r w:rsidR="00814397">
        <w:rPr>
          <w:rFonts w:asciiTheme="majorEastAsia" w:eastAsiaTheme="majorEastAsia" w:hAnsiTheme="majorEastAsia" w:cs="メイリオ" w:hint="eastAsia"/>
          <w:b/>
          <w:bCs/>
          <w:sz w:val="22"/>
          <w:szCs w:val="28"/>
        </w:rPr>
        <w:t>オシドリ観察小屋支援員</w:t>
      </w:r>
      <w:r w:rsidRPr="00794DA1">
        <w:rPr>
          <w:rFonts w:asciiTheme="majorEastAsia" w:eastAsiaTheme="majorEastAsia" w:hAnsiTheme="majorEastAsia" w:cs="メイリオ" w:hint="eastAsia"/>
          <w:b/>
          <w:bCs/>
          <w:sz w:val="22"/>
          <w:szCs w:val="28"/>
        </w:rPr>
        <w:t>募集の具体的内容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0"/>
      </w:tblGrid>
      <w:tr w:rsidR="00C1603E" w:rsidRPr="00AB6CEE" w14:paraId="45849251" w14:textId="77777777" w:rsidTr="00680A70">
        <w:trPr>
          <w:trHeight w:val="2601"/>
        </w:trPr>
        <w:tc>
          <w:tcPr>
            <w:tcW w:w="1271" w:type="dxa"/>
            <w:tcBorders>
              <w:bottom w:val="single" w:sz="4" w:space="0" w:color="auto"/>
            </w:tcBorders>
          </w:tcPr>
          <w:p w14:paraId="4015E94F" w14:textId="77777777" w:rsidR="00C1603E" w:rsidRPr="00AB6CEE" w:rsidRDefault="00C1603E" w:rsidP="00AC3AE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 w:rsidRPr="00AB6CEE">
              <w:rPr>
                <w:rFonts w:asciiTheme="minorEastAsia" w:hAnsiTheme="minorEastAsia" w:cs="メイリオ" w:hint="eastAsia"/>
                <w:sz w:val="22"/>
                <w:szCs w:val="28"/>
              </w:rPr>
              <w:t>業務概要</w:t>
            </w:r>
          </w:p>
        </w:tc>
        <w:tc>
          <w:tcPr>
            <w:tcW w:w="8350" w:type="dxa"/>
            <w:tcBorders>
              <w:bottom w:val="single" w:sz="4" w:space="0" w:color="auto"/>
            </w:tcBorders>
          </w:tcPr>
          <w:p w14:paraId="23A454A4" w14:textId="77777777" w:rsidR="00C1603E" w:rsidRPr="003D55D4" w:rsidRDefault="00F2782A" w:rsidP="003D55D4">
            <w:pPr>
              <w:widowControl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Theme="minorEastAsia" w:hAnsiTheme="minorEastAsia" w:cs="メイリオ"/>
                <w:b/>
                <w:sz w:val="22"/>
                <w:szCs w:val="28"/>
                <w:u w:val="double"/>
              </w:rPr>
            </w:pPr>
            <w:r>
              <w:rPr>
                <w:rFonts w:asciiTheme="minorEastAsia" w:hAnsiTheme="minorEastAsia" w:cs="メイリオ" w:hint="eastAsia"/>
                <w:b/>
                <w:sz w:val="22"/>
                <w:szCs w:val="28"/>
                <w:u w:val="double"/>
              </w:rPr>
              <w:t>【職種】</w:t>
            </w:r>
            <w:r w:rsidR="0058145F">
              <w:rPr>
                <w:rFonts w:asciiTheme="minorEastAsia" w:hAnsiTheme="minorEastAsia" w:cs="メイリオ" w:hint="eastAsia"/>
                <w:b/>
                <w:sz w:val="22"/>
                <w:szCs w:val="28"/>
                <w:u w:val="double"/>
              </w:rPr>
              <w:t>オシドリ観察小屋</w:t>
            </w:r>
            <w:r w:rsidR="001122FB">
              <w:rPr>
                <w:rFonts w:asciiTheme="minorEastAsia" w:hAnsiTheme="minorEastAsia" w:cs="メイリオ" w:hint="eastAsia"/>
                <w:b/>
                <w:sz w:val="22"/>
                <w:szCs w:val="28"/>
                <w:u w:val="double"/>
              </w:rPr>
              <w:t>支援員</w:t>
            </w:r>
          </w:p>
          <w:p w14:paraId="724FE25B" w14:textId="77777777" w:rsidR="00F2782A" w:rsidRDefault="009D6A37" w:rsidP="009D6A37">
            <w:pPr>
              <w:widowControl/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オシドリ観察小屋にて</w:t>
            </w:r>
            <w:r w:rsidR="0058145F">
              <w:rPr>
                <w:rFonts w:asciiTheme="minorEastAsia" w:hAnsiTheme="minorEastAsia" w:cs="メイリオ" w:hint="eastAsia"/>
                <w:sz w:val="22"/>
                <w:szCs w:val="28"/>
              </w:rPr>
              <w:t>入場料の徴収</w:t>
            </w:r>
            <w:r w:rsidR="00BB0444">
              <w:rPr>
                <w:rFonts w:asciiTheme="minorEastAsia" w:hAnsiTheme="minorEastAsia" w:cs="メイリオ" w:hint="eastAsia"/>
                <w:sz w:val="22"/>
                <w:szCs w:val="28"/>
              </w:rPr>
              <w:t>、ガイド活動、</w:t>
            </w:r>
            <w:r w:rsidR="0058145F">
              <w:rPr>
                <w:rFonts w:asciiTheme="minorEastAsia" w:hAnsiTheme="minorEastAsia" w:cs="メイリオ" w:hint="eastAsia"/>
                <w:sz w:val="22"/>
                <w:szCs w:val="28"/>
              </w:rPr>
              <w:t>観察小屋の清掃作業</w:t>
            </w:r>
            <w:r w:rsidR="00ED5A13">
              <w:rPr>
                <w:rFonts w:asciiTheme="minorEastAsia" w:hAnsiTheme="minorEastAsia" w:cs="メイリオ" w:hint="eastAsia"/>
                <w:sz w:val="22"/>
                <w:szCs w:val="28"/>
              </w:rPr>
              <w:t>などを行っていただきます。</w:t>
            </w:r>
          </w:p>
          <w:p w14:paraId="7DABA189" w14:textId="77777777" w:rsidR="00ED5A13" w:rsidRPr="00ED5A13" w:rsidRDefault="00ED5A13" w:rsidP="00ED5A13">
            <w:pPr>
              <w:spacing w:beforeLines="50" w:before="120"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D5A13">
              <w:rPr>
                <w:rFonts w:ascii="ＭＳ ゴシック" w:eastAsia="ＭＳ ゴシック" w:hAnsi="ＭＳ ゴシック" w:cs="Times New Roman" w:hint="eastAsia"/>
                <w:sz w:val="22"/>
              </w:rPr>
              <w:t>＜勤務イメージ（想定）＞</w:t>
            </w:r>
          </w:p>
          <w:tbl>
            <w:tblPr>
              <w:tblStyle w:val="a4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1984"/>
              <w:gridCol w:w="1842"/>
              <w:gridCol w:w="2552"/>
            </w:tblGrid>
            <w:tr w:rsidR="006D42B0" w:rsidRPr="00ED5A13" w14:paraId="41AB3AF6" w14:textId="77777777" w:rsidTr="00C22AE4">
              <w:trPr>
                <w:trHeight w:val="298"/>
              </w:trPr>
              <w:tc>
                <w:tcPr>
                  <w:tcW w:w="1984" w:type="dxa"/>
                  <w:tcBorders>
                    <w:right w:val="double" w:sz="4" w:space="0" w:color="auto"/>
                  </w:tcBorders>
                  <w:vAlign w:val="center"/>
                </w:tcPr>
                <w:p w14:paraId="3C60F4F0" w14:textId="77777777" w:rsidR="006D42B0" w:rsidRPr="00ED5A13" w:rsidRDefault="006D42B0" w:rsidP="00ED5A13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ED5A13">
                    <w:rPr>
                      <w:rFonts w:ascii="ＭＳ 明朝" w:eastAsia="ＭＳ 明朝" w:hAnsi="ＭＳ 明朝" w:cs="Times New Roman" w:hint="eastAsia"/>
                      <w:sz w:val="22"/>
                    </w:rPr>
                    <w:t>勤務先</w:t>
                  </w:r>
                </w:p>
              </w:tc>
              <w:tc>
                <w:tcPr>
                  <w:tcW w:w="1842" w:type="dxa"/>
                  <w:vAlign w:val="center"/>
                </w:tcPr>
                <w:p w14:paraId="6EA171E1" w14:textId="77777777" w:rsidR="006D42B0" w:rsidRPr="00ED5A13" w:rsidRDefault="006D42B0" w:rsidP="00ED5A13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ED5A13">
                    <w:rPr>
                      <w:rFonts w:ascii="ＭＳ 明朝" w:eastAsia="ＭＳ 明朝" w:hAnsi="ＭＳ 明朝" w:cs="Times New Roman" w:hint="eastAsia"/>
                      <w:sz w:val="22"/>
                    </w:rPr>
                    <w:t>１１月～３月</w:t>
                  </w:r>
                </w:p>
              </w:tc>
              <w:tc>
                <w:tcPr>
                  <w:tcW w:w="2552" w:type="dxa"/>
                  <w:vAlign w:val="center"/>
                </w:tcPr>
                <w:p w14:paraId="429AA4A6" w14:textId="77777777" w:rsidR="006D42B0" w:rsidRPr="00ED5A13" w:rsidRDefault="006D42B0" w:rsidP="00ED5A13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ED5A13">
                    <w:rPr>
                      <w:rFonts w:ascii="ＭＳ 明朝" w:eastAsia="ＭＳ 明朝" w:hAnsi="ＭＳ 明朝" w:cs="Times New Roman" w:hint="eastAsia"/>
                      <w:sz w:val="22"/>
                    </w:rPr>
                    <w:t>備　　考</w:t>
                  </w:r>
                </w:p>
              </w:tc>
            </w:tr>
            <w:tr w:rsidR="006D42B0" w:rsidRPr="00ED5A13" w14:paraId="57E89F71" w14:textId="77777777" w:rsidTr="00C22AE4">
              <w:trPr>
                <w:trHeight w:val="313"/>
              </w:trPr>
              <w:tc>
                <w:tcPr>
                  <w:tcW w:w="1984" w:type="dxa"/>
                  <w:tcBorders>
                    <w:right w:val="double" w:sz="4" w:space="0" w:color="auto"/>
                  </w:tcBorders>
                  <w:vAlign w:val="center"/>
                </w:tcPr>
                <w:p w14:paraId="6101D438" w14:textId="77777777" w:rsidR="006D42B0" w:rsidRPr="00ED5A13" w:rsidRDefault="006D42B0" w:rsidP="00ED5A13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ED5A13">
                    <w:rPr>
                      <w:rFonts w:ascii="ＭＳ 明朝" w:eastAsia="ＭＳ 明朝" w:hAnsi="ＭＳ 明朝" w:cs="Times New Roman" w:hint="eastAsia"/>
                      <w:sz w:val="22"/>
                    </w:rPr>
                    <w:t>オシドリ観察小屋</w:t>
                  </w:r>
                </w:p>
              </w:tc>
              <w:tc>
                <w:tcPr>
                  <w:tcW w:w="1842" w:type="dxa"/>
                  <w:vAlign w:val="center"/>
                </w:tcPr>
                <w:p w14:paraId="1E3754EB" w14:textId="7F887A86" w:rsidR="006D42B0" w:rsidRPr="00ED5A13" w:rsidRDefault="006D42B0" w:rsidP="00ED5A13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ED5A13">
                    <w:rPr>
                      <w:rFonts w:ascii="ＭＳ 明朝" w:eastAsia="ＭＳ 明朝" w:hAnsi="ＭＳ 明朝" w:cs="Times New Roman" w:hint="eastAsia"/>
                      <w:sz w:val="22"/>
                    </w:rPr>
                    <w:t>週５日</w:t>
                  </w:r>
                </w:p>
              </w:tc>
              <w:tc>
                <w:tcPr>
                  <w:tcW w:w="2552" w:type="dxa"/>
                  <w:vAlign w:val="center"/>
                </w:tcPr>
                <w:p w14:paraId="4BC1766A" w14:textId="77777777" w:rsidR="006D42B0" w:rsidRPr="00ED5A13" w:rsidRDefault="006D42B0" w:rsidP="00ED5A13">
                  <w:pPr>
                    <w:spacing w:line="300" w:lineRule="exac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窓口対応、</w:t>
                  </w:r>
                  <w:r w:rsidRPr="00ED5A13">
                    <w:rPr>
                      <w:rFonts w:ascii="ＭＳ 明朝" w:eastAsia="ＭＳ 明朝" w:hAnsi="ＭＳ 明朝" w:cs="Times New Roman" w:hint="eastAsia"/>
                      <w:sz w:val="22"/>
                    </w:rPr>
                    <w:t>ガイド等</w:t>
                  </w:r>
                </w:p>
              </w:tc>
            </w:tr>
          </w:tbl>
          <w:p w14:paraId="12399136" w14:textId="77777777" w:rsidR="00ED5A13" w:rsidRPr="0037073D" w:rsidRDefault="00ED5A13" w:rsidP="0079222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メイリオ"/>
                <w:sz w:val="18"/>
                <w:szCs w:val="28"/>
              </w:rPr>
            </w:pPr>
          </w:p>
        </w:tc>
      </w:tr>
      <w:tr w:rsidR="00F77D7A" w:rsidRPr="00AB6CEE" w14:paraId="2C6DE4B4" w14:textId="77777777" w:rsidTr="001474FD">
        <w:trPr>
          <w:trHeight w:val="2480"/>
        </w:trPr>
        <w:tc>
          <w:tcPr>
            <w:tcW w:w="1271" w:type="dxa"/>
            <w:tcBorders>
              <w:top w:val="single" w:sz="4" w:space="0" w:color="auto"/>
            </w:tcBorders>
          </w:tcPr>
          <w:p w14:paraId="09EE1521" w14:textId="77777777" w:rsidR="00F77D7A" w:rsidRDefault="00F77D7A" w:rsidP="00AC3AE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雇用形態</w:t>
            </w:r>
          </w:p>
          <w:p w14:paraId="0DAD5574" w14:textId="77777777" w:rsidR="00F77D7A" w:rsidRPr="00AB6CEE" w:rsidRDefault="00F77D7A" w:rsidP="00AC3A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・期間</w:t>
            </w:r>
          </w:p>
        </w:tc>
        <w:tc>
          <w:tcPr>
            <w:tcW w:w="8350" w:type="dxa"/>
            <w:tcBorders>
              <w:top w:val="single" w:sz="4" w:space="0" w:color="auto"/>
            </w:tcBorders>
          </w:tcPr>
          <w:p w14:paraId="4DB3FB09" w14:textId="77777777" w:rsidR="00F77D7A" w:rsidRPr="00694923" w:rsidRDefault="00F77D7A" w:rsidP="00F77D7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Lines="50" w:before="120" w:line="276" w:lineRule="auto"/>
              <w:jc w:val="left"/>
              <w:rPr>
                <w:rFonts w:asciiTheme="minorEastAsia" w:hAnsiTheme="minorEastAsia" w:cs="メイリオ"/>
                <w:b/>
                <w:sz w:val="22"/>
                <w:szCs w:val="28"/>
                <w:u w:val="wave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【雇用形態】日野町会計年度任用職員（</w:t>
            </w:r>
            <w:r w:rsidR="00BB0444">
              <w:rPr>
                <w:rFonts w:asciiTheme="minorEastAsia" w:hAnsiTheme="minorEastAsia" w:cs="メイリオ" w:hint="eastAsia"/>
                <w:sz w:val="22"/>
                <w:szCs w:val="28"/>
              </w:rPr>
              <w:t>パート</w:t>
            </w:r>
            <w:r w:rsidR="00FE6F5C">
              <w:rPr>
                <w:rFonts w:asciiTheme="minorEastAsia" w:hAnsiTheme="minorEastAsia" w:cs="メイリオ" w:hint="eastAsia"/>
                <w:sz w:val="22"/>
                <w:szCs w:val="28"/>
              </w:rPr>
              <w:t>タイム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 xml:space="preserve">）　</w:t>
            </w:r>
          </w:p>
          <w:p w14:paraId="0CB27572" w14:textId="65594AB8" w:rsidR="00F77D7A" w:rsidRDefault="00F77D7A" w:rsidP="007661BF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【雇用期間】令和</w:t>
            </w:r>
            <w:r w:rsidR="00EF3D2A">
              <w:rPr>
                <w:rFonts w:asciiTheme="minorEastAsia" w:hAnsiTheme="minorEastAsia" w:cs="メイリオ" w:hint="eastAsia"/>
                <w:sz w:val="22"/>
                <w:szCs w:val="28"/>
              </w:rPr>
              <w:t>６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年</w:t>
            </w:r>
            <w:r w:rsidR="00BB0444">
              <w:rPr>
                <w:rFonts w:asciiTheme="minorEastAsia" w:hAnsiTheme="minorEastAsia" w:cs="メイリオ" w:hint="eastAsia"/>
                <w:sz w:val="22"/>
                <w:szCs w:val="28"/>
              </w:rPr>
              <w:t>１１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月１日から令和</w:t>
            </w:r>
            <w:r w:rsidR="00EF3D2A">
              <w:rPr>
                <w:rFonts w:asciiTheme="minorEastAsia" w:hAnsiTheme="minorEastAsia" w:cs="メイリオ" w:hint="eastAsia"/>
                <w:sz w:val="22"/>
                <w:szCs w:val="28"/>
              </w:rPr>
              <w:t>７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年３月３１日まで</w:t>
            </w:r>
            <w:r w:rsidR="00561A37">
              <w:rPr>
                <w:rFonts w:asciiTheme="minorEastAsia" w:hAnsiTheme="minorEastAsia" w:cs="メイリオ" w:hint="eastAsia"/>
                <w:sz w:val="22"/>
                <w:szCs w:val="28"/>
              </w:rPr>
              <w:t xml:space="preserve"> </w:t>
            </w:r>
          </w:p>
          <w:p w14:paraId="35503C7B" w14:textId="496D5D89" w:rsidR="001122FB" w:rsidRDefault="00F77D7A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【勤務時間】</w:t>
            </w:r>
            <w:r w:rsidR="00BB0444">
              <w:rPr>
                <w:rFonts w:asciiTheme="minorEastAsia" w:hAnsiTheme="minorEastAsia" w:cs="メイリオ" w:hint="eastAsia"/>
                <w:sz w:val="22"/>
                <w:szCs w:val="28"/>
              </w:rPr>
              <w:t>週５日勤務（土・日・祝勤務有り、勤務については要相談）</w:t>
            </w:r>
          </w:p>
          <w:p w14:paraId="622CF8A6" w14:textId="77777777" w:rsidR="00F77D7A" w:rsidRPr="00E0614B" w:rsidRDefault="00E0614B" w:rsidP="00E0614B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500" w:firstLine="110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例：①</w:t>
            </w:r>
            <w:r w:rsidR="00BB0444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７</w:t>
            </w:r>
            <w:r w:rsidR="00F77D7A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：</w:t>
            </w:r>
            <w:r w:rsidR="00BB0444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０</w:t>
            </w:r>
            <w:r w:rsidR="00F77D7A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０～１</w:t>
            </w:r>
            <w:r w:rsidR="00BB0444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５</w:t>
            </w:r>
            <w:r w:rsidR="00F77D7A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：</w:t>
            </w:r>
            <w:r w:rsidR="00BB0444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００（休憩時間１１：００～１２：００）</w:t>
            </w:r>
          </w:p>
          <w:p w14:paraId="724BDA75" w14:textId="77777777" w:rsidR="00BB0444" w:rsidRPr="00E0614B" w:rsidRDefault="00E0614B" w:rsidP="00E0614B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700" w:firstLine="154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②</w:t>
            </w:r>
            <w:r w:rsidR="00BB0444" w:rsidRPr="00E0614B">
              <w:rPr>
                <w:rFonts w:asciiTheme="minorEastAsia" w:hAnsiTheme="minorEastAsia" w:cs="メイリオ" w:hint="eastAsia"/>
                <w:sz w:val="22"/>
                <w:szCs w:val="28"/>
              </w:rPr>
              <w:t>９：００～１７：００（休憩時間１２：００～１３：００）</w:t>
            </w:r>
          </w:p>
          <w:p w14:paraId="60A4C6DD" w14:textId="719C24C2" w:rsidR="00FF2402" w:rsidRPr="00D07C2B" w:rsidRDefault="00F77D7A" w:rsidP="001474F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【給 料 等】</w:t>
            </w:r>
            <w:r w:rsidR="00160D68">
              <w:rPr>
                <w:rFonts w:asciiTheme="minorEastAsia" w:hAnsiTheme="minorEastAsia" w:cs="メイリオ" w:hint="eastAsia"/>
                <w:sz w:val="22"/>
                <w:szCs w:val="28"/>
              </w:rPr>
              <w:t>１４６，４２０</w:t>
            </w:r>
            <w:r w:rsidR="00FF2402">
              <w:rPr>
                <w:rFonts w:asciiTheme="minorEastAsia" w:hAnsiTheme="minorEastAsia" w:cs="メイリオ" w:hint="eastAsia"/>
                <w:sz w:val="22"/>
                <w:szCs w:val="28"/>
              </w:rPr>
              <w:t>円</w:t>
            </w:r>
            <w:r w:rsidR="00AC6E48">
              <w:rPr>
                <w:rFonts w:asciiTheme="minorEastAsia" w:hAnsiTheme="minorEastAsia" w:cs="メイリオ" w:hint="eastAsia"/>
                <w:sz w:val="22"/>
                <w:szCs w:val="28"/>
              </w:rPr>
              <w:t>（１か月あたり）</w:t>
            </w:r>
          </w:p>
        </w:tc>
      </w:tr>
      <w:tr w:rsidR="0058465E" w:rsidRPr="00AB6CEE" w14:paraId="73B412E2" w14:textId="77777777" w:rsidTr="00BB0444">
        <w:trPr>
          <w:trHeight w:val="841"/>
        </w:trPr>
        <w:tc>
          <w:tcPr>
            <w:tcW w:w="1271" w:type="dxa"/>
          </w:tcPr>
          <w:p w14:paraId="0EEB8DC2" w14:textId="77777777" w:rsidR="0058465E" w:rsidRPr="00780978" w:rsidRDefault="00780978" w:rsidP="00AC3AE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福利厚生</w:t>
            </w:r>
          </w:p>
        </w:tc>
        <w:tc>
          <w:tcPr>
            <w:tcW w:w="8350" w:type="dxa"/>
            <w:vAlign w:val="center"/>
          </w:tcPr>
          <w:p w14:paraId="7DD1C65E" w14:textId="35EDAE47" w:rsidR="0058465E" w:rsidRPr="00160D68" w:rsidRDefault="00FF2402" w:rsidP="00160D68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Chars="-47" w:right="-113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【週５</w:t>
            </w:r>
            <w:r w:rsidR="00593AE8">
              <w:rPr>
                <w:rFonts w:asciiTheme="minorEastAsia" w:hAnsiTheme="minorEastAsia" w:cs="メイリオ" w:hint="eastAsia"/>
                <w:sz w:val="22"/>
                <w:szCs w:val="28"/>
              </w:rPr>
              <w:t>日勤務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の場合】社会保険、雇用保険</w:t>
            </w:r>
            <w:r w:rsidR="009502C5">
              <w:rPr>
                <w:rFonts w:asciiTheme="minorEastAsia" w:hAnsiTheme="minorEastAsia" w:cs="メイリオ" w:hint="eastAsia"/>
                <w:sz w:val="22"/>
                <w:szCs w:val="28"/>
              </w:rPr>
              <w:t>、労災保険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に加入、通勤費負担。</w:t>
            </w:r>
          </w:p>
        </w:tc>
      </w:tr>
      <w:tr w:rsidR="0058465E" w:rsidRPr="00AB6CEE" w14:paraId="239642F1" w14:textId="77777777" w:rsidTr="00D07C2B">
        <w:trPr>
          <w:trHeight w:val="2259"/>
        </w:trPr>
        <w:tc>
          <w:tcPr>
            <w:tcW w:w="1271" w:type="dxa"/>
          </w:tcPr>
          <w:p w14:paraId="5E45695A" w14:textId="77777777" w:rsidR="0058465E" w:rsidRPr="00AB6CEE" w:rsidRDefault="00780978" w:rsidP="00AC3AE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募集対象</w:t>
            </w:r>
          </w:p>
        </w:tc>
        <w:tc>
          <w:tcPr>
            <w:tcW w:w="8350" w:type="dxa"/>
            <w:vAlign w:val="center"/>
          </w:tcPr>
          <w:p w14:paraId="27E78846" w14:textId="77777777" w:rsidR="0009037B" w:rsidRDefault="0009037B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次に掲げる要項をすべて満たす方。</w:t>
            </w:r>
          </w:p>
          <w:p w14:paraId="7863B274" w14:textId="77777777" w:rsidR="00F30708" w:rsidRDefault="00780978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（１）年齢：</w:t>
            </w:r>
            <w:r w:rsidRPr="00780978">
              <w:rPr>
                <w:rFonts w:asciiTheme="minorEastAsia" w:hAnsiTheme="minorEastAsia" w:cs="メイリオ" w:hint="eastAsia"/>
                <w:sz w:val="22"/>
                <w:szCs w:val="28"/>
              </w:rPr>
              <w:t>１８歳以上</w:t>
            </w:r>
          </w:p>
          <w:p w14:paraId="23C201DB" w14:textId="77777777" w:rsidR="00780978" w:rsidRPr="00780978" w:rsidRDefault="00780978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（２）性別：</w:t>
            </w:r>
            <w:r w:rsidRPr="00780978">
              <w:rPr>
                <w:rFonts w:asciiTheme="minorEastAsia" w:hAnsiTheme="minorEastAsia" w:cs="メイリオ" w:hint="eastAsia"/>
                <w:sz w:val="22"/>
                <w:szCs w:val="28"/>
              </w:rPr>
              <w:t>不問</w:t>
            </w:r>
          </w:p>
          <w:p w14:paraId="64CDEFD2" w14:textId="77777777" w:rsidR="0009037B" w:rsidRDefault="00780978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（</w:t>
            </w:r>
            <w:r w:rsidR="00D07C2B">
              <w:rPr>
                <w:rFonts w:asciiTheme="minorEastAsia" w:hAnsiTheme="minorEastAsia" w:cs="メイリオ" w:hint="eastAsia"/>
                <w:sz w:val="22"/>
                <w:szCs w:val="28"/>
              </w:rPr>
              <w:t>３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）</w:t>
            </w:r>
            <w:r w:rsidRPr="00780978">
              <w:rPr>
                <w:rFonts w:asciiTheme="minorEastAsia" w:hAnsiTheme="minorEastAsia" w:cs="メイリオ" w:hint="eastAsia"/>
                <w:sz w:val="22"/>
                <w:szCs w:val="28"/>
              </w:rPr>
              <w:t>資格等</w:t>
            </w:r>
            <w:r w:rsidR="0009037B">
              <w:rPr>
                <w:rFonts w:asciiTheme="minorEastAsia" w:hAnsiTheme="minorEastAsia" w:cs="メイリオ" w:hint="eastAsia"/>
                <w:sz w:val="22"/>
                <w:szCs w:val="28"/>
              </w:rPr>
              <w:t>：</w:t>
            </w:r>
          </w:p>
          <w:p w14:paraId="4B762D25" w14:textId="77777777" w:rsidR="0009037B" w:rsidRDefault="00BE773A" w:rsidP="00F77D7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○</w:t>
            </w:r>
            <w:r w:rsidR="00780978" w:rsidRPr="00780978">
              <w:rPr>
                <w:rFonts w:asciiTheme="minorEastAsia" w:hAnsiTheme="minorEastAsia" w:cs="メイリオ" w:hint="eastAsia"/>
                <w:sz w:val="22"/>
                <w:szCs w:val="28"/>
              </w:rPr>
              <w:t>普通自動車免許を所持されている方</w:t>
            </w:r>
            <w:r w:rsidR="0009037B">
              <w:rPr>
                <w:rFonts w:asciiTheme="minorEastAsia" w:hAnsiTheme="minorEastAsia" w:cs="メイリオ" w:hint="eastAsia"/>
                <w:sz w:val="22"/>
                <w:szCs w:val="28"/>
              </w:rPr>
              <w:t>。</w:t>
            </w:r>
          </w:p>
          <w:p w14:paraId="0FAEC6D3" w14:textId="77777777" w:rsidR="001474FD" w:rsidRDefault="007F7E27" w:rsidP="00D07C2B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○</w:t>
            </w:r>
            <w:r w:rsidR="00D07C2B">
              <w:rPr>
                <w:rFonts w:asciiTheme="minorEastAsia" w:hAnsiTheme="minorEastAsia" w:cs="メイリオ" w:hint="eastAsia"/>
                <w:sz w:val="22"/>
                <w:szCs w:val="28"/>
              </w:rPr>
              <w:t>自然</w:t>
            </w:r>
            <w:r w:rsidR="00086050">
              <w:rPr>
                <w:rFonts w:asciiTheme="minorEastAsia" w:hAnsiTheme="minorEastAsia" w:cs="メイリオ" w:hint="eastAsia"/>
                <w:sz w:val="22"/>
                <w:szCs w:val="28"/>
              </w:rPr>
              <w:t>・野鳥観察等</w:t>
            </w:r>
            <w:r w:rsidR="00D07C2B">
              <w:rPr>
                <w:rFonts w:asciiTheme="minorEastAsia" w:hAnsiTheme="minorEastAsia" w:cs="メイリオ" w:hint="eastAsia"/>
                <w:sz w:val="22"/>
                <w:szCs w:val="28"/>
              </w:rPr>
              <w:t>に</w:t>
            </w: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関心が高く、</w:t>
            </w:r>
            <w:r w:rsidR="001474FD">
              <w:rPr>
                <w:rFonts w:asciiTheme="minorEastAsia" w:hAnsiTheme="minorEastAsia" w:cs="メイリオ" w:hint="eastAsia"/>
                <w:sz w:val="22"/>
                <w:szCs w:val="28"/>
              </w:rPr>
              <w:t>接客業務を得意とされている方。</w:t>
            </w:r>
          </w:p>
          <w:p w14:paraId="3F0E5316" w14:textId="77777777" w:rsidR="0058465E" w:rsidRPr="00AB6CEE" w:rsidRDefault="001474FD" w:rsidP="00D07C2B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○</w:t>
            </w:r>
            <w:r w:rsidR="0009037B">
              <w:rPr>
                <w:rFonts w:asciiTheme="minorEastAsia" w:hAnsiTheme="minorEastAsia" w:cs="メイリオ" w:hint="eastAsia"/>
                <w:sz w:val="22"/>
                <w:szCs w:val="28"/>
              </w:rPr>
              <w:t>心身ともに健康な方</w:t>
            </w:r>
            <w:r w:rsidR="00D07C2B">
              <w:rPr>
                <w:rFonts w:asciiTheme="minorEastAsia" w:hAnsiTheme="minorEastAsia" w:cs="メイリオ" w:hint="eastAsia"/>
                <w:sz w:val="22"/>
                <w:szCs w:val="28"/>
              </w:rPr>
              <w:t>。</w:t>
            </w:r>
          </w:p>
        </w:tc>
      </w:tr>
      <w:tr w:rsidR="0058465E" w:rsidRPr="00AB6CEE" w14:paraId="28F9028C" w14:textId="77777777" w:rsidTr="00120C3A">
        <w:trPr>
          <w:trHeight w:val="531"/>
        </w:trPr>
        <w:tc>
          <w:tcPr>
            <w:tcW w:w="1271" w:type="dxa"/>
            <w:vAlign w:val="center"/>
          </w:tcPr>
          <w:p w14:paraId="5692EA1F" w14:textId="77777777" w:rsidR="0058465E" w:rsidRPr="00AB6CEE" w:rsidRDefault="0009037B" w:rsidP="00F30708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lastRenderedPageBreak/>
              <w:t>募集人員</w:t>
            </w:r>
          </w:p>
        </w:tc>
        <w:tc>
          <w:tcPr>
            <w:tcW w:w="8350" w:type="dxa"/>
            <w:vAlign w:val="center"/>
          </w:tcPr>
          <w:p w14:paraId="3923AEE3" w14:textId="106540F6" w:rsidR="00086050" w:rsidRPr="00AB6CEE" w:rsidRDefault="00F30708" w:rsidP="00120C3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１</w:t>
            </w:r>
            <w:r w:rsidR="0009037B">
              <w:rPr>
                <w:rFonts w:asciiTheme="minorEastAsia" w:hAnsiTheme="minorEastAsia" w:cs="メイリオ" w:hint="eastAsia"/>
                <w:sz w:val="22"/>
                <w:szCs w:val="28"/>
              </w:rPr>
              <w:t>名</w:t>
            </w:r>
          </w:p>
        </w:tc>
      </w:tr>
      <w:tr w:rsidR="0058465E" w:rsidRPr="00AB6CEE" w14:paraId="118B5112" w14:textId="77777777" w:rsidTr="00120C3A">
        <w:trPr>
          <w:trHeight w:val="567"/>
        </w:trPr>
        <w:tc>
          <w:tcPr>
            <w:tcW w:w="1271" w:type="dxa"/>
            <w:vAlign w:val="center"/>
          </w:tcPr>
          <w:p w14:paraId="73E384A8" w14:textId="77777777" w:rsidR="0058465E" w:rsidRPr="00AB6CEE" w:rsidRDefault="0009037B" w:rsidP="00F30708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募集期間</w:t>
            </w:r>
          </w:p>
        </w:tc>
        <w:tc>
          <w:tcPr>
            <w:tcW w:w="8350" w:type="dxa"/>
            <w:vAlign w:val="center"/>
          </w:tcPr>
          <w:p w14:paraId="7A650C07" w14:textId="77777777" w:rsidR="0058465E" w:rsidRPr="00AB6CEE" w:rsidRDefault="0009037B" w:rsidP="00120C3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メイリオ"/>
                <w:sz w:val="22"/>
                <w:szCs w:val="28"/>
              </w:rPr>
            </w:pPr>
            <w:r w:rsidRPr="00AB6CEE">
              <w:rPr>
                <w:rFonts w:asciiTheme="minorEastAsia" w:hAnsiTheme="minorEastAsia" w:cs="メイリオ" w:hint="eastAsia"/>
                <w:sz w:val="22"/>
                <w:szCs w:val="28"/>
              </w:rPr>
              <w:t>毎月末を</w:t>
            </w:r>
            <w:r w:rsidR="009B7391">
              <w:rPr>
                <w:rFonts w:asciiTheme="minorEastAsia" w:hAnsiTheme="minorEastAsia" w:cs="メイリオ" w:hint="eastAsia"/>
                <w:sz w:val="22"/>
                <w:szCs w:val="28"/>
              </w:rPr>
              <w:t>締め切り</w:t>
            </w:r>
            <w:r w:rsidRPr="00AB6CEE">
              <w:rPr>
                <w:rFonts w:asciiTheme="minorEastAsia" w:hAnsiTheme="minorEastAsia" w:cs="メイリオ" w:hint="eastAsia"/>
                <w:sz w:val="22"/>
                <w:szCs w:val="28"/>
              </w:rPr>
              <w:t>とし、定員になり次第募集を終了します。</w:t>
            </w:r>
          </w:p>
        </w:tc>
      </w:tr>
      <w:tr w:rsidR="0058465E" w:rsidRPr="00AB6CEE" w14:paraId="559072C3" w14:textId="77777777" w:rsidTr="00120C3A">
        <w:trPr>
          <w:trHeight w:val="1122"/>
        </w:trPr>
        <w:tc>
          <w:tcPr>
            <w:tcW w:w="1271" w:type="dxa"/>
            <w:vAlign w:val="center"/>
          </w:tcPr>
          <w:p w14:paraId="28B1E201" w14:textId="77777777" w:rsidR="0058465E" w:rsidRPr="00AB6CEE" w:rsidRDefault="0009037B" w:rsidP="00F30708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応募手続</w:t>
            </w:r>
          </w:p>
        </w:tc>
        <w:tc>
          <w:tcPr>
            <w:tcW w:w="8350" w:type="dxa"/>
            <w:vAlign w:val="center"/>
          </w:tcPr>
          <w:p w14:paraId="4B37F842" w14:textId="77777777" w:rsidR="0009037B" w:rsidRPr="0009037B" w:rsidRDefault="0009037B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（１）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提出書類</w:t>
            </w:r>
          </w:p>
          <w:p w14:paraId="3D3BE926" w14:textId="77777777" w:rsidR="0009037B" w:rsidRPr="0009037B" w:rsidRDefault="00BE773A" w:rsidP="00F77D7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○</w:t>
            </w:r>
            <w:r w:rsidR="00D07C2B">
              <w:rPr>
                <w:rFonts w:asciiTheme="minorEastAsia" w:hAnsiTheme="minorEastAsia" w:cs="メイリオ" w:hint="eastAsia"/>
                <w:sz w:val="22"/>
                <w:szCs w:val="28"/>
              </w:rPr>
              <w:t>鳥取県日野町「オシドリ観察小屋支援員」応募用紙（１）</w:t>
            </w:r>
            <w:r w:rsidR="00647E4A">
              <w:rPr>
                <w:rFonts w:asciiTheme="minorEastAsia" w:hAnsiTheme="minorEastAsia" w:cs="メイリオ" w:hint="eastAsia"/>
                <w:sz w:val="22"/>
                <w:szCs w:val="28"/>
              </w:rPr>
              <w:t>～（３）</w:t>
            </w:r>
          </w:p>
          <w:p w14:paraId="3E6C233B" w14:textId="77777777" w:rsidR="0058465E" w:rsidRPr="00AB6CEE" w:rsidRDefault="00BE773A" w:rsidP="00F77D7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○</w:t>
            </w:r>
            <w:r w:rsidR="0009037B"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運転免許証のコピー</w:t>
            </w:r>
          </w:p>
        </w:tc>
      </w:tr>
      <w:tr w:rsidR="0009037B" w:rsidRPr="00AB6CEE" w14:paraId="70E36181" w14:textId="77777777" w:rsidTr="00120C3A">
        <w:trPr>
          <w:trHeight w:val="841"/>
        </w:trPr>
        <w:tc>
          <w:tcPr>
            <w:tcW w:w="1271" w:type="dxa"/>
            <w:vAlign w:val="center"/>
          </w:tcPr>
          <w:p w14:paraId="218F8500" w14:textId="77777777" w:rsidR="0009037B" w:rsidRDefault="0009037B" w:rsidP="00F30708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選考方法</w:t>
            </w:r>
          </w:p>
        </w:tc>
        <w:tc>
          <w:tcPr>
            <w:tcW w:w="8350" w:type="dxa"/>
            <w:vAlign w:val="center"/>
          </w:tcPr>
          <w:p w14:paraId="19EE0288" w14:textId="77777777" w:rsidR="0009037B" w:rsidRPr="0009037B" w:rsidRDefault="0009037B" w:rsidP="00F77D7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○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１次選考（書類選考） 提出された書類により選考</w:t>
            </w:r>
            <w:r w:rsidR="007A2DDF">
              <w:rPr>
                <w:rFonts w:asciiTheme="minorEastAsia" w:hAnsiTheme="minorEastAsia" w:cs="メイリオ" w:hint="eastAsia"/>
                <w:sz w:val="22"/>
                <w:szCs w:val="28"/>
              </w:rPr>
              <w:t>し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、結果は文書で通知</w:t>
            </w:r>
            <w:r w:rsidR="007A2DDF">
              <w:rPr>
                <w:rFonts w:asciiTheme="minorEastAsia" w:hAnsiTheme="minorEastAsia" w:cs="メイリオ" w:hint="eastAsia"/>
                <w:sz w:val="22"/>
                <w:szCs w:val="28"/>
              </w:rPr>
              <w:t>。</w:t>
            </w:r>
          </w:p>
          <w:p w14:paraId="5AE3D15A" w14:textId="77777777" w:rsidR="0009037B" w:rsidRDefault="0009037B" w:rsidP="00F77D7A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○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２次選考（面接） １次選考合格者に対し実施</w:t>
            </w:r>
            <w:r w:rsidR="00120C3A">
              <w:rPr>
                <w:rFonts w:asciiTheme="minorEastAsia" w:hAnsiTheme="minorEastAsia" w:cs="メイリオ" w:hint="eastAsia"/>
                <w:sz w:val="22"/>
                <w:szCs w:val="28"/>
              </w:rPr>
              <w:t>。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面接会場は日野町役場</w:t>
            </w:r>
            <w:r w:rsidR="00120C3A">
              <w:rPr>
                <w:rFonts w:asciiTheme="minorEastAsia" w:hAnsiTheme="minorEastAsia" w:cs="メイリオ" w:hint="eastAsia"/>
                <w:sz w:val="22"/>
                <w:szCs w:val="28"/>
              </w:rPr>
              <w:t>。</w:t>
            </w:r>
          </w:p>
        </w:tc>
      </w:tr>
      <w:tr w:rsidR="0009037B" w:rsidRPr="00AB6CEE" w14:paraId="4D36B5B3" w14:textId="77777777" w:rsidTr="00120C3A">
        <w:trPr>
          <w:trHeight w:val="1817"/>
        </w:trPr>
        <w:tc>
          <w:tcPr>
            <w:tcW w:w="1271" w:type="dxa"/>
            <w:vAlign w:val="center"/>
          </w:tcPr>
          <w:p w14:paraId="5E207CB6" w14:textId="77777777" w:rsidR="0009037B" w:rsidRDefault="0009037B" w:rsidP="00F30708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申込問い合わせ先</w:t>
            </w:r>
          </w:p>
        </w:tc>
        <w:tc>
          <w:tcPr>
            <w:tcW w:w="8350" w:type="dxa"/>
            <w:vAlign w:val="center"/>
          </w:tcPr>
          <w:p w14:paraId="1F5D2CDC" w14:textId="77777777" w:rsidR="0009037B" w:rsidRPr="0009037B" w:rsidRDefault="0009037B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〒６８９</w:t>
            </w:r>
            <w:r w:rsidRPr="0009037B">
              <w:rPr>
                <w:rFonts w:asciiTheme="minorEastAsia" w:hAnsiTheme="minorEastAsia" w:cs="メイリオ"/>
                <w:sz w:val="22"/>
                <w:szCs w:val="28"/>
              </w:rPr>
              <w:t>−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４５０３</w:t>
            </w:r>
            <w:r w:rsidRPr="0009037B">
              <w:rPr>
                <w:rFonts w:asciiTheme="minorEastAsia" w:hAnsiTheme="minorEastAsia" w:cs="メイリオ"/>
                <w:sz w:val="22"/>
                <w:szCs w:val="28"/>
              </w:rPr>
              <w:t xml:space="preserve"> </w:t>
            </w:r>
          </w:p>
          <w:p w14:paraId="548EA61F" w14:textId="77777777" w:rsidR="0009037B" w:rsidRPr="0009037B" w:rsidRDefault="0009037B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鳥取県日野郡日野町根雨１０１番地</w:t>
            </w:r>
            <w:r w:rsidR="00CA04F0">
              <w:rPr>
                <w:rFonts w:asciiTheme="minorEastAsia" w:hAnsiTheme="minorEastAsia" w:cs="メイリオ" w:hint="eastAsia"/>
                <w:sz w:val="22"/>
                <w:szCs w:val="28"/>
              </w:rPr>
              <w:t xml:space="preserve">　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 xml:space="preserve"> </w:t>
            </w:r>
            <w:r w:rsidR="00F30708">
              <w:rPr>
                <w:rFonts w:asciiTheme="minorEastAsia" w:hAnsiTheme="minorEastAsia" w:cs="メイリオ" w:hint="eastAsia"/>
                <w:sz w:val="22"/>
                <w:szCs w:val="28"/>
              </w:rPr>
              <w:t>日野町役場　産業振興課</w:t>
            </w:r>
          </w:p>
          <w:p w14:paraId="7F87E7EC" w14:textId="34F73400" w:rsidR="003D55D4" w:rsidRDefault="00F30708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>
              <w:rPr>
                <w:rFonts w:asciiTheme="minorEastAsia" w:hAnsiTheme="minorEastAsia" w:cs="メイリオ" w:hint="eastAsia"/>
                <w:sz w:val="22"/>
                <w:szCs w:val="28"/>
              </w:rPr>
              <w:t>担当：</w:t>
            </w:r>
            <w:r w:rsidR="00647E4A">
              <w:rPr>
                <w:rFonts w:asciiTheme="minorEastAsia" w:hAnsiTheme="minorEastAsia" w:cs="メイリオ" w:hint="eastAsia"/>
                <w:sz w:val="22"/>
                <w:szCs w:val="28"/>
              </w:rPr>
              <w:t>三好</w:t>
            </w:r>
          </w:p>
          <w:p w14:paraId="1BD941D2" w14:textId="77777777" w:rsidR="0009037B" w:rsidRPr="0009037B" w:rsidRDefault="0009037B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ＴＥＬ　０８５９</w:t>
            </w:r>
            <w:r w:rsidRPr="0009037B">
              <w:rPr>
                <w:rFonts w:asciiTheme="minorEastAsia" w:hAnsiTheme="minorEastAsia" w:cs="メイリオ"/>
                <w:sz w:val="22"/>
                <w:szCs w:val="28"/>
              </w:rPr>
              <w:t>−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７２</w:t>
            </w:r>
            <w:r w:rsidRPr="0009037B">
              <w:rPr>
                <w:rFonts w:asciiTheme="minorEastAsia" w:hAnsiTheme="minorEastAsia" w:cs="メイリオ"/>
                <w:sz w:val="22"/>
                <w:szCs w:val="28"/>
              </w:rPr>
              <w:t>−</w:t>
            </w:r>
            <w:r w:rsidR="0096552D">
              <w:rPr>
                <w:rFonts w:asciiTheme="minorEastAsia" w:hAnsiTheme="minorEastAsia" w:cs="メイリオ" w:hint="eastAsia"/>
                <w:sz w:val="22"/>
                <w:szCs w:val="28"/>
              </w:rPr>
              <w:t>２１０１</w:t>
            </w:r>
            <w:r w:rsidR="00CA04F0">
              <w:rPr>
                <w:rFonts w:asciiTheme="minorEastAsia" w:hAnsiTheme="minorEastAsia" w:cs="メイリオ" w:hint="eastAsia"/>
                <w:sz w:val="22"/>
                <w:szCs w:val="28"/>
              </w:rPr>
              <w:t xml:space="preserve">　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ＦＡＸ</w:t>
            </w:r>
            <w:r w:rsidR="00FE6F5C">
              <w:rPr>
                <w:rFonts w:asciiTheme="minorEastAsia" w:hAnsiTheme="minorEastAsia" w:cs="メイリオ" w:hint="eastAsia"/>
                <w:sz w:val="22"/>
                <w:szCs w:val="28"/>
              </w:rPr>
              <w:t xml:space="preserve">　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０８５９</w:t>
            </w:r>
            <w:r w:rsidRPr="0009037B">
              <w:rPr>
                <w:rFonts w:asciiTheme="minorEastAsia" w:hAnsiTheme="minorEastAsia" w:cs="メイリオ"/>
                <w:sz w:val="22"/>
                <w:szCs w:val="28"/>
              </w:rPr>
              <w:t>−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７２</w:t>
            </w:r>
            <w:r w:rsidRPr="0009037B">
              <w:rPr>
                <w:rFonts w:asciiTheme="minorEastAsia" w:hAnsiTheme="minorEastAsia" w:cs="メイリオ"/>
                <w:sz w:val="22"/>
                <w:szCs w:val="28"/>
              </w:rPr>
              <w:t>−</w:t>
            </w: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>１４８４</w:t>
            </w:r>
          </w:p>
          <w:p w14:paraId="78BEDD24" w14:textId="77777777" w:rsidR="0009037B" w:rsidRDefault="0009037B" w:rsidP="00E6728C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メイリオ"/>
                <w:sz w:val="22"/>
                <w:szCs w:val="28"/>
              </w:rPr>
            </w:pPr>
            <w:r w:rsidRPr="0009037B">
              <w:rPr>
                <w:rFonts w:asciiTheme="minorEastAsia" w:hAnsiTheme="minorEastAsia" w:cs="メイリオ" w:hint="eastAsia"/>
                <w:sz w:val="22"/>
                <w:szCs w:val="28"/>
              </w:rPr>
              <w:t xml:space="preserve">E-mail　</w:t>
            </w:r>
            <w:hyperlink r:id="rId8" w:history="1">
              <w:r w:rsidR="00120C3A" w:rsidRPr="002F4D05">
                <w:rPr>
                  <w:rStyle w:val="a5"/>
                  <w:rFonts w:asciiTheme="minorEastAsia" w:hAnsiTheme="minorEastAsia" w:cs="メイリオ"/>
                  <w:sz w:val="22"/>
                  <w:szCs w:val="28"/>
                </w:rPr>
                <w:t>sangyou</w:t>
              </w:r>
              <w:r w:rsidR="00120C3A" w:rsidRPr="002F4D05">
                <w:rPr>
                  <w:rStyle w:val="a5"/>
                  <w:rFonts w:asciiTheme="minorEastAsia" w:hAnsiTheme="minorEastAsia" w:cs="メイリオ" w:hint="eastAsia"/>
                  <w:sz w:val="22"/>
                  <w:szCs w:val="28"/>
                </w:rPr>
                <w:t>@town.hino.tottori.jp</w:t>
              </w:r>
            </w:hyperlink>
          </w:p>
        </w:tc>
      </w:tr>
    </w:tbl>
    <w:p w14:paraId="46E5652D" w14:textId="77777777" w:rsidR="00414A68" w:rsidRDefault="00414A68" w:rsidP="00CA04F0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left"/>
        <w:rPr>
          <w:rFonts w:asciiTheme="minorEastAsia" w:hAnsiTheme="minorEastAsia"/>
        </w:rPr>
      </w:pPr>
    </w:p>
    <w:p w14:paraId="69673E52" w14:textId="77777777" w:rsidR="00D955B9" w:rsidRPr="00D955B9" w:rsidRDefault="00D955B9" w:rsidP="00D955B9">
      <w:pPr>
        <w:rPr>
          <w:rFonts w:asciiTheme="minorEastAsia" w:hAnsiTheme="minorEastAsia"/>
        </w:rPr>
      </w:pPr>
    </w:p>
    <w:p w14:paraId="38CEBADD" w14:textId="77777777" w:rsidR="00D955B9" w:rsidRPr="00D955B9" w:rsidRDefault="00D955B9" w:rsidP="00D955B9">
      <w:pPr>
        <w:tabs>
          <w:tab w:val="left" w:pos="1932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sectPr w:rsidR="00D955B9" w:rsidRPr="00D955B9" w:rsidSect="00211554">
      <w:pgSz w:w="11899" w:h="16838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C16D" w14:textId="77777777" w:rsidR="00A30623" w:rsidRDefault="00A30623" w:rsidP="00B00633">
      <w:r>
        <w:separator/>
      </w:r>
    </w:p>
  </w:endnote>
  <w:endnote w:type="continuationSeparator" w:id="0">
    <w:p w14:paraId="5972FA4B" w14:textId="77777777" w:rsidR="00A30623" w:rsidRDefault="00A30623" w:rsidP="00B0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796A" w14:textId="77777777" w:rsidR="00A30623" w:rsidRDefault="00A30623" w:rsidP="00B00633">
      <w:r>
        <w:separator/>
      </w:r>
    </w:p>
  </w:footnote>
  <w:footnote w:type="continuationSeparator" w:id="0">
    <w:p w14:paraId="38FF6275" w14:textId="77777777" w:rsidR="00A30623" w:rsidRDefault="00A30623" w:rsidP="00B0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85AEC"/>
    <w:multiLevelType w:val="hybridMultilevel"/>
    <w:tmpl w:val="41FCD1FC"/>
    <w:lvl w:ilvl="0" w:tplc="A51A5206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3" w15:restartNumberingAfterBreak="0">
    <w:nsid w:val="02E365B3"/>
    <w:multiLevelType w:val="hybridMultilevel"/>
    <w:tmpl w:val="D242C7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A5467"/>
    <w:multiLevelType w:val="hybridMultilevel"/>
    <w:tmpl w:val="0EECE9DC"/>
    <w:lvl w:ilvl="0" w:tplc="EB8AC5C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5" w15:restartNumberingAfterBreak="0">
    <w:nsid w:val="1A20612A"/>
    <w:multiLevelType w:val="hybridMultilevel"/>
    <w:tmpl w:val="2A3A564A"/>
    <w:lvl w:ilvl="0" w:tplc="D0A49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42"/>
    <w:rsid w:val="00020C9D"/>
    <w:rsid w:val="00030D84"/>
    <w:rsid w:val="000736A4"/>
    <w:rsid w:val="000829CA"/>
    <w:rsid w:val="00086050"/>
    <w:rsid w:val="0009037B"/>
    <w:rsid w:val="00092AC4"/>
    <w:rsid w:val="000A053E"/>
    <w:rsid w:val="000A1A6F"/>
    <w:rsid w:val="000C2C30"/>
    <w:rsid w:val="000C3DCB"/>
    <w:rsid w:val="000C7827"/>
    <w:rsid w:val="000E204B"/>
    <w:rsid w:val="000E55D2"/>
    <w:rsid w:val="001122FB"/>
    <w:rsid w:val="00120C3A"/>
    <w:rsid w:val="00134052"/>
    <w:rsid w:val="00144C19"/>
    <w:rsid w:val="001474FD"/>
    <w:rsid w:val="00160D68"/>
    <w:rsid w:val="001654C9"/>
    <w:rsid w:val="001C463F"/>
    <w:rsid w:val="001C46BB"/>
    <w:rsid w:val="001D5DB0"/>
    <w:rsid w:val="001E1940"/>
    <w:rsid w:val="001F1273"/>
    <w:rsid w:val="00211554"/>
    <w:rsid w:val="002220F5"/>
    <w:rsid w:val="00283E99"/>
    <w:rsid w:val="00291116"/>
    <w:rsid w:val="002B27D0"/>
    <w:rsid w:val="002C6C6D"/>
    <w:rsid w:val="002D2EE5"/>
    <w:rsid w:val="002D7AD0"/>
    <w:rsid w:val="002E46DA"/>
    <w:rsid w:val="002E51F7"/>
    <w:rsid w:val="002E69BB"/>
    <w:rsid w:val="00311AE3"/>
    <w:rsid w:val="0032526C"/>
    <w:rsid w:val="0035415B"/>
    <w:rsid w:val="00362A29"/>
    <w:rsid w:val="0037073D"/>
    <w:rsid w:val="003A058C"/>
    <w:rsid w:val="003A23EF"/>
    <w:rsid w:val="003C637C"/>
    <w:rsid w:val="003D2DA2"/>
    <w:rsid w:val="003D55D4"/>
    <w:rsid w:val="003E4873"/>
    <w:rsid w:val="0040575F"/>
    <w:rsid w:val="00414A68"/>
    <w:rsid w:val="004A0EA0"/>
    <w:rsid w:val="004A2789"/>
    <w:rsid w:val="004F3389"/>
    <w:rsid w:val="00507CD5"/>
    <w:rsid w:val="00561A37"/>
    <w:rsid w:val="00562AED"/>
    <w:rsid w:val="005735D2"/>
    <w:rsid w:val="005767C5"/>
    <w:rsid w:val="0058145F"/>
    <w:rsid w:val="0058465E"/>
    <w:rsid w:val="00586CCB"/>
    <w:rsid w:val="00593AE8"/>
    <w:rsid w:val="005B4A8D"/>
    <w:rsid w:val="006040C5"/>
    <w:rsid w:val="00630AD3"/>
    <w:rsid w:val="00647E4A"/>
    <w:rsid w:val="00680A70"/>
    <w:rsid w:val="00694923"/>
    <w:rsid w:val="00694F6A"/>
    <w:rsid w:val="0069553B"/>
    <w:rsid w:val="006B1DE2"/>
    <w:rsid w:val="006C538E"/>
    <w:rsid w:val="006D42B0"/>
    <w:rsid w:val="006D580B"/>
    <w:rsid w:val="00724D1F"/>
    <w:rsid w:val="00752662"/>
    <w:rsid w:val="007532D2"/>
    <w:rsid w:val="007661BF"/>
    <w:rsid w:val="00777A4F"/>
    <w:rsid w:val="00780978"/>
    <w:rsid w:val="00792223"/>
    <w:rsid w:val="00794DA1"/>
    <w:rsid w:val="007A2DDF"/>
    <w:rsid w:val="007A69F5"/>
    <w:rsid w:val="007C37B5"/>
    <w:rsid w:val="007C3FF9"/>
    <w:rsid w:val="007F7E27"/>
    <w:rsid w:val="00814397"/>
    <w:rsid w:val="008621C7"/>
    <w:rsid w:val="00865D37"/>
    <w:rsid w:val="00872C1D"/>
    <w:rsid w:val="008A47B7"/>
    <w:rsid w:val="008C5F37"/>
    <w:rsid w:val="008E3DFE"/>
    <w:rsid w:val="008E55AE"/>
    <w:rsid w:val="00906E80"/>
    <w:rsid w:val="009160F9"/>
    <w:rsid w:val="0092350E"/>
    <w:rsid w:val="00925B2E"/>
    <w:rsid w:val="009263A6"/>
    <w:rsid w:val="009502C5"/>
    <w:rsid w:val="0096552D"/>
    <w:rsid w:val="0097414C"/>
    <w:rsid w:val="00983301"/>
    <w:rsid w:val="00983A42"/>
    <w:rsid w:val="009A17E1"/>
    <w:rsid w:val="009B7391"/>
    <w:rsid w:val="009D6A37"/>
    <w:rsid w:val="00A10F71"/>
    <w:rsid w:val="00A15EB8"/>
    <w:rsid w:val="00A30623"/>
    <w:rsid w:val="00A378F4"/>
    <w:rsid w:val="00A55A20"/>
    <w:rsid w:val="00A6243C"/>
    <w:rsid w:val="00A71F6A"/>
    <w:rsid w:val="00A961D0"/>
    <w:rsid w:val="00AB6CEE"/>
    <w:rsid w:val="00AC3AED"/>
    <w:rsid w:val="00AC6E48"/>
    <w:rsid w:val="00AE3E27"/>
    <w:rsid w:val="00AF194D"/>
    <w:rsid w:val="00B00633"/>
    <w:rsid w:val="00B015EF"/>
    <w:rsid w:val="00B04B9A"/>
    <w:rsid w:val="00B21328"/>
    <w:rsid w:val="00B25AE5"/>
    <w:rsid w:val="00B31AEC"/>
    <w:rsid w:val="00B429D7"/>
    <w:rsid w:val="00B42B56"/>
    <w:rsid w:val="00B45565"/>
    <w:rsid w:val="00B62345"/>
    <w:rsid w:val="00B64B11"/>
    <w:rsid w:val="00B80227"/>
    <w:rsid w:val="00B977DE"/>
    <w:rsid w:val="00BB0444"/>
    <w:rsid w:val="00BB477C"/>
    <w:rsid w:val="00BB6E59"/>
    <w:rsid w:val="00BD6F11"/>
    <w:rsid w:val="00BE773A"/>
    <w:rsid w:val="00C1603E"/>
    <w:rsid w:val="00C22AE4"/>
    <w:rsid w:val="00C46023"/>
    <w:rsid w:val="00C66E77"/>
    <w:rsid w:val="00C72FB6"/>
    <w:rsid w:val="00C80ACD"/>
    <w:rsid w:val="00C95FEF"/>
    <w:rsid w:val="00CA04F0"/>
    <w:rsid w:val="00CA73C5"/>
    <w:rsid w:val="00CF3043"/>
    <w:rsid w:val="00D07C2B"/>
    <w:rsid w:val="00D21F99"/>
    <w:rsid w:val="00D35E97"/>
    <w:rsid w:val="00D378F8"/>
    <w:rsid w:val="00D43CB4"/>
    <w:rsid w:val="00D637F4"/>
    <w:rsid w:val="00D955B9"/>
    <w:rsid w:val="00DA22C2"/>
    <w:rsid w:val="00DB63E5"/>
    <w:rsid w:val="00DF5176"/>
    <w:rsid w:val="00DF53AB"/>
    <w:rsid w:val="00E0614B"/>
    <w:rsid w:val="00E13BB7"/>
    <w:rsid w:val="00E14AB5"/>
    <w:rsid w:val="00E2717D"/>
    <w:rsid w:val="00E5482F"/>
    <w:rsid w:val="00E6728C"/>
    <w:rsid w:val="00E720C3"/>
    <w:rsid w:val="00EB434B"/>
    <w:rsid w:val="00EC43BA"/>
    <w:rsid w:val="00ED5A13"/>
    <w:rsid w:val="00EF1446"/>
    <w:rsid w:val="00EF3D2A"/>
    <w:rsid w:val="00F1158E"/>
    <w:rsid w:val="00F20353"/>
    <w:rsid w:val="00F2782A"/>
    <w:rsid w:val="00F30708"/>
    <w:rsid w:val="00F62B09"/>
    <w:rsid w:val="00F77D7A"/>
    <w:rsid w:val="00F94C50"/>
    <w:rsid w:val="00FC5BED"/>
    <w:rsid w:val="00FE6F5C"/>
    <w:rsid w:val="00FF2402"/>
    <w:rsid w:val="00FF29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B5AF64"/>
  <w15:docId w15:val="{917470B2-E58D-405D-935E-62F95A28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8E"/>
    <w:pPr>
      <w:ind w:leftChars="400" w:left="960"/>
    </w:pPr>
  </w:style>
  <w:style w:type="table" w:styleId="a4">
    <w:name w:val="Table Grid"/>
    <w:basedOn w:val="a1"/>
    <w:uiPriority w:val="59"/>
    <w:rsid w:val="005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20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0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633"/>
  </w:style>
  <w:style w:type="paragraph" w:styleId="a8">
    <w:name w:val="footer"/>
    <w:basedOn w:val="a"/>
    <w:link w:val="a9"/>
    <w:uiPriority w:val="99"/>
    <w:unhideWhenUsed/>
    <w:rsid w:val="00B00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633"/>
  </w:style>
  <w:style w:type="paragraph" w:styleId="aa">
    <w:name w:val="Balloon Text"/>
    <w:basedOn w:val="a"/>
    <w:link w:val="ab"/>
    <w:uiPriority w:val="99"/>
    <w:semiHidden/>
    <w:unhideWhenUsed/>
    <w:rsid w:val="006D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580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2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u@town.hino.totto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9FE1-E69A-4DA0-B117-E5FAE0FA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cp:lastModifiedBy>U4034</cp:lastModifiedBy>
  <cp:revision>4</cp:revision>
  <cp:lastPrinted>2022-01-19T00:42:00Z</cp:lastPrinted>
  <dcterms:created xsi:type="dcterms:W3CDTF">2024-08-22T02:31:00Z</dcterms:created>
  <dcterms:modified xsi:type="dcterms:W3CDTF">2024-08-23T07:26:00Z</dcterms:modified>
</cp:coreProperties>
</file>